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</w:pPr>
      <w:r>
        <w:rPr>
          <w:rFonts w:ascii="Helvetica" w:hAnsi="Helvetica" w:cs="Helvetica"/>
          <w:sz w:val="36"/>
          <w:sz-cs w:val="36"/>
          <w:b/>
        </w:rPr>
        <w:t xml:space="preserve">Planned Route and Schedule</w:t>
      </w:r>
    </w:p>
    <w:p>
      <w:pPr>
        <w:jc w:val="center"/>
      </w:pPr>
      <w:r>
        <w:rPr>
          <w:rFonts w:ascii="Helvetica" w:hAnsi="Helvetica" w:cs="Helvetica"/>
          <w:sz w:val="36"/>
          <w:sz-cs w:val="36"/>
          <w:b/>
        </w:rPr>
        <w:t xml:space="preserve">Travel the Mississippi River (unless flooding present)</w:t>
      </w:r>
      <w:r>
        <w:rPr>
          <w:rFonts w:ascii="Helvetica" w:hAnsi="Helvetica" w:cs="Helvetica"/>
          <w:sz w:val="24"/>
          <w:sz-cs w:val="24"/>
        </w:rPr>
        <w:t xml:space="preserve"/>
      </w:r>
    </w:p>
    <w:p>
      <w:pPr>
        <w:jc w:val="both"/>
      </w:pPr>
      <w:r>
        <w:rPr>
          <w:rFonts w:ascii="Helvetica" w:hAnsi="Helvetica" w:cs="Helvetica"/>
          <w:sz w:val="24"/>
          <w:sz-cs w:val="24"/>
        </w:rPr>
        <w:t xml:space="preserve"/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20:  Enter Mississippi River from the Arkansas River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Gas up:  Greenville, MS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Follow River, stopping overnight on a river cove. 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200 miles.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21:  Head to Seabrook Marine and Harbor, New Orleans,LA.  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250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22:  New Orleans to Pensacola, FL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191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23:  OFF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24:  Pensacola to Carrabelle, FL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200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25:  Carrabelle to Homosassa, FL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255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26:  Pick up my brother at McRae’s on the Homosassa River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Head to Fort Myers 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200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27:  Fort Myers to Stuart, FL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135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28:  Stuart to Melbourne, FL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85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29:  OFF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30:  OFF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May 31:  OFF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1:  Titusville, FL to Jacksonville, FL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240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2:  Jacksonville, FL to Savannah, Georgia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200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3:  Savannah to Myrtle Beach, SC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226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June4:  OFF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5:  Myrtle Beach to Morehead City, NC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172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6:  Morehead City to Chesapeake, Virginia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189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7-8:  Chesapeake to Chesapeake City, MD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242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9:  Chesapeake City to Cape May, NJ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105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10:  Cape May to Sandy Hook Lighthouse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127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11:  OFF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12:  Up the Hudson River to Troy, NY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152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13-19:  Erie Canal to Oswego, NY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20:  Oswego to Trent-Severn Waterway, Canada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100-150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21-28:  Trent-Severn Waterway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29:  Killarney, Canada to Mackinac Island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185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June 30-July 2:  Lake Michigan (Mackinac Island to St. Joseph, Michigan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July 3:  OFF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July 4:  Chicago to Peoria, IL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160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July 5:  Peoria to Alton, IL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229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July 6:  Alton to Memphis, TN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  <w:tab/>
        <w:t xml:space="preserve"/>
        <w:tab/>
        <w:t xml:space="preserve">313 miles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>July 7:  Memphis to Crossing My Wake, End of the Great Loop.  </w:t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</w:r>
    </w:p>
    <w:p>
      <w:pPr>
        <w:jc w:val="both"/>
      </w:pPr>
      <w:r>
        <w:rPr>
          <w:rFonts w:ascii="Helvetica" w:hAnsi="Helvetica" w:cs="Helvetica"/>
          <w:sz w:val="28"/>
          <w:sz-cs w:val="28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</cp:coreProperties>
</file>

<file path=docProps/meta.xml><?xml version="1.0" encoding="utf-8"?>
<meta xmlns="http://schemas.apple.com/cocoa/2006/metadata">
  <generator>CocoaOOXMLWriter/1504.81</generator>
</meta>
</file>